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F1D78" w14:textId="266834B6" w:rsidR="0029480B" w:rsidRPr="0029480B" w:rsidRDefault="0029480B" w:rsidP="0029480B">
      <w:pPr>
        <w:pStyle w:val="Header"/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29480B">
        <w:rPr>
          <w:rFonts w:ascii="Arial" w:hAnsi="Arial" w:cs="Arial"/>
          <w:b/>
          <w:bCs/>
          <w:sz w:val="22"/>
        </w:rPr>
        <w:t>TSG SA4#9</w:t>
      </w:r>
      <w:r w:rsidR="00365F84">
        <w:rPr>
          <w:rFonts w:ascii="Arial" w:hAnsi="Arial" w:cs="Arial"/>
          <w:b/>
          <w:bCs/>
          <w:sz w:val="22"/>
        </w:rPr>
        <w:t>8</w:t>
      </w:r>
      <w:r w:rsidRPr="0029480B">
        <w:rPr>
          <w:rFonts w:ascii="Arial" w:hAnsi="Arial" w:cs="Arial"/>
          <w:b/>
          <w:bCs/>
          <w:sz w:val="22"/>
        </w:rPr>
        <w:t xml:space="preserve"> meeting</w:t>
      </w:r>
      <w:r w:rsidRPr="0029480B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ab/>
      </w:r>
      <w:r w:rsidRPr="0029480B">
        <w:rPr>
          <w:rFonts w:ascii="Arial" w:hAnsi="Arial" w:cs="Arial"/>
          <w:b/>
          <w:bCs/>
          <w:sz w:val="22"/>
        </w:rPr>
        <w:t>Tdoc S4-</w:t>
      </w:r>
      <w:r w:rsidR="002B3C0D" w:rsidRPr="0029480B">
        <w:rPr>
          <w:rFonts w:ascii="Arial" w:hAnsi="Arial" w:cs="Arial"/>
          <w:b/>
          <w:bCs/>
          <w:sz w:val="22"/>
        </w:rPr>
        <w:t>180</w:t>
      </w:r>
      <w:r w:rsidR="00665FFB">
        <w:rPr>
          <w:rFonts w:ascii="Arial" w:hAnsi="Arial" w:cs="Arial"/>
          <w:b/>
          <w:bCs/>
          <w:sz w:val="22"/>
        </w:rPr>
        <w:t>6</w:t>
      </w:r>
      <w:r w:rsidR="00CA2A0E">
        <w:rPr>
          <w:rFonts w:ascii="Arial" w:hAnsi="Arial" w:cs="Arial"/>
          <w:b/>
          <w:bCs/>
          <w:sz w:val="22"/>
        </w:rPr>
        <w:t>3</w:t>
      </w:r>
      <w:r w:rsidR="00665FFB">
        <w:rPr>
          <w:rFonts w:ascii="Arial" w:hAnsi="Arial" w:cs="Arial"/>
          <w:b/>
          <w:bCs/>
          <w:sz w:val="22"/>
        </w:rPr>
        <w:t>0</w:t>
      </w:r>
    </w:p>
    <w:p w14:paraId="1EF50586" w14:textId="66BDD459" w:rsidR="00463675" w:rsidRPr="00F1745E" w:rsidRDefault="00665FFB" w:rsidP="0029480B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9-13</w:t>
      </w:r>
      <w:r w:rsidR="0029480B" w:rsidRPr="0029480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29480B" w:rsidRPr="0029480B">
        <w:rPr>
          <w:rFonts w:ascii="Arial" w:hAnsi="Arial" w:cs="Arial"/>
          <w:b/>
          <w:bCs/>
          <w:sz w:val="22"/>
        </w:rPr>
        <w:t xml:space="preserve"> 2018, </w:t>
      </w:r>
      <w:r>
        <w:rPr>
          <w:rFonts w:ascii="Arial" w:hAnsi="Arial" w:cs="Arial"/>
          <w:b/>
          <w:bCs/>
          <w:sz w:val="22"/>
        </w:rPr>
        <w:t>Kist</w:t>
      </w:r>
      <w:r w:rsidR="00290C29">
        <w:rPr>
          <w:rFonts w:ascii="Arial" w:hAnsi="Arial" w:cs="Arial"/>
          <w:b/>
          <w:bCs/>
          <w:sz w:val="22"/>
        </w:rPr>
        <w:t>a</w:t>
      </w:r>
      <w:r>
        <w:rPr>
          <w:rFonts w:ascii="Arial" w:hAnsi="Arial" w:cs="Arial"/>
          <w:b/>
          <w:bCs/>
          <w:sz w:val="22"/>
        </w:rPr>
        <w:t>, Sweden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36237D93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290C29">
        <w:rPr>
          <w:rFonts w:ascii="Arial" w:hAnsi="Arial" w:cs="Arial"/>
          <w:b/>
        </w:rPr>
        <w:t xml:space="preserve">[DRAFT] </w:t>
      </w:r>
      <w:r w:rsidR="0029480B" w:rsidRPr="0029480B">
        <w:rPr>
          <w:rFonts w:ascii="Arial" w:hAnsi="Arial" w:cs="Arial"/>
          <w:bCs/>
        </w:rPr>
        <w:t xml:space="preserve">LS on </w:t>
      </w:r>
      <w:r w:rsidR="008E77AF">
        <w:rPr>
          <w:rFonts w:ascii="Arial" w:hAnsi="Arial" w:cs="Arial"/>
          <w:bCs/>
        </w:rPr>
        <w:t>ITU-R Renderer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1330AB13" w:rsidR="000949D5" w:rsidRPr="000949D5" w:rsidRDefault="00463675" w:rsidP="000D21CF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0065C4" w:rsidRPr="000065C4">
        <w:rPr>
          <w:rFonts w:ascii="Arial" w:hAnsi="Arial" w:cs="Arial"/>
        </w:rPr>
        <w:t>ITU-</w:t>
      </w:r>
      <w:r w:rsidR="00586654">
        <w:rPr>
          <w:rFonts w:ascii="Arial" w:hAnsi="Arial" w:cs="Arial"/>
        </w:rPr>
        <w:t>R</w:t>
      </w:r>
      <w:r w:rsidR="000065C4" w:rsidRPr="000065C4">
        <w:rPr>
          <w:rFonts w:ascii="Arial" w:hAnsi="Arial" w:cs="Arial"/>
        </w:rPr>
        <w:t xml:space="preserve"> </w:t>
      </w:r>
      <w:r w:rsidR="008E77AF">
        <w:rPr>
          <w:rFonts w:ascii="Arial" w:hAnsi="Arial" w:cs="Arial"/>
        </w:rPr>
        <w:t>WP6C</w:t>
      </w:r>
      <w:r w:rsidR="000949D5" w:rsidRPr="000949D5">
        <w:rPr>
          <w:rFonts w:ascii="Arial" w:hAnsi="Arial" w:cs="Arial"/>
        </w:rPr>
        <w:t xml:space="preserve"> 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258A0EA" w:rsidR="00463675" w:rsidRPr="00150B26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150B26">
        <w:rPr>
          <w:rFonts w:cs="Arial"/>
          <w:lang w:val="en-US"/>
        </w:rPr>
        <w:t>Name:</w:t>
      </w:r>
      <w:r w:rsidRPr="00150B26">
        <w:rPr>
          <w:rFonts w:cs="Arial"/>
          <w:b w:val="0"/>
          <w:bCs/>
          <w:lang w:val="en-US"/>
        </w:rPr>
        <w:tab/>
      </w:r>
      <w:r w:rsidR="000065C4" w:rsidRPr="00150B26">
        <w:rPr>
          <w:rFonts w:cs="Arial"/>
          <w:b w:val="0"/>
          <w:bCs/>
          <w:lang w:val="en-US"/>
        </w:rPr>
        <w:t>Stefan Bruhn</w:t>
      </w:r>
    </w:p>
    <w:p w14:paraId="45356368" w14:textId="252CD1B7" w:rsidR="00632D2D" w:rsidRPr="00150B26" w:rsidRDefault="00632D2D" w:rsidP="00632D2D">
      <w:pPr>
        <w:rPr>
          <w:rFonts w:ascii="Arial" w:hAnsi="Arial" w:cs="Arial"/>
          <w:b/>
          <w:lang w:val="en-US"/>
        </w:rPr>
      </w:pPr>
      <w:r w:rsidRPr="00150B26">
        <w:rPr>
          <w:lang w:val="en-US"/>
        </w:rPr>
        <w:t xml:space="preserve">          </w:t>
      </w:r>
      <w:r w:rsidRPr="00150B26">
        <w:rPr>
          <w:rFonts w:ascii="Arial" w:hAnsi="Arial" w:cs="Arial"/>
          <w:b/>
          <w:lang w:val="en-US"/>
        </w:rPr>
        <w:t xml:space="preserve"> Tel.Number:</w:t>
      </w:r>
      <w:r w:rsidRPr="00150B26">
        <w:rPr>
          <w:rFonts w:ascii="Arial" w:hAnsi="Arial" w:cs="Arial"/>
          <w:b/>
          <w:lang w:val="en-US"/>
        </w:rPr>
        <w:tab/>
        <w:t xml:space="preserve"> </w:t>
      </w:r>
      <w:r w:rsidR="000065C4" w:rsidRPr="00150B26">
        <w:rPr>
          <w:rFonts w:ascii="Arial" w:hAnsi="Arial" w:cs="Arial"/>
          <w:lang w:val="en-US"/>
        </w:rPr>
        <w:t>+46-84429367</w:t>
      </w:r>
    </w:p>
    <w:p w14:paraId="62B89572" w14:textId="7A76D4A3" w:rsidR="00463675" w:rsidRPr="000065C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0065C4">
        <w:rPr>
          <w:rFonts w:cs="Arial"/>
          <w:lang w:val="de-DE"/>
        </w:rPr>
        <w:t>E-mail Address:</w:t>
      </w:r>
      <w:r w:rsidRPr="000065C4">
        <w:rPr>
          <w:rFonts w:cs="Arial"/>
          <w:b w:val="0"/>
          <w:bCs/>
          <w:lang w:val="de-DE"/>
        </w:rPr>
        <w:tab/>
      </w:r>
      <w:r w:rsidR="000065C4" w:rsidRPr="000065C4">
        <w:rPr>
          <w:rFonts w:cs="Arial"/>
          <w:b w:val="0"/>
          <w:bCs/>
          <w:lang w:val="de-DE"/>
        </w:rPr>
        <w:t>Stefan.bruhn@dolby.com</w:t>
      </w:r>
    </w:p>
    <w:p w14:paraId="5E4A1BDE" w14:textId="77777777" w:rsidR="00463675" w:rsidRPr="000065C4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5820F6" w14:textId="516A2929" w:rsidR="00463675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0065C4">
        <w:rPr>
          <w:rFonts w:ascii="Arial" w:hAnsi="Arial" w:cs="Arial"/>
          <w:bCs/>
        </w:rPr>
        <w:t>Tdoc S4-</w:t>
      </w:r>
      <w:r w:rsidR="00290C29" w:rsidRPr="00CA2A0E">
        <w:rPr>
          <w:rFonts w:ascii="Arial" w:hAnsi="Arial" w:cs="Arial"/>
          <w:bCs/>
        </w:rPr>
        <w:t>180</w:t>
      </w:r>
      <w:r w:rsidR="00CA2A0E" w:rsidRPr="00CA2A0E">
        <w:rPr>
          <w:rFonts w:ascii="Arial" w:hAnsi="Arial" w:cs="Arial"/>
          <w:bCs/>
        </w:rPr>
        <w:t>613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FF2932" w14:textId="45E95B7D" w:rsidR="00586654" w:rsidRDefault="00586654" w:rsidP="000065C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As 3GPP SA4 informed </w:t>
      </w:r>
      <w:r w:rsidR="00CD278A">
        <w:rPr>
          <w:rFonts w:ascii="Arial" w:hAnsi="Arial" w:cs="Arial"/>
          <w:iCs/>
        </w:rPr>
        <w:t xml:space="preserve">ITU-R </w:t>
      </w:r>
      <w:r>
        <w:rPr>
          <w:rFonts w:ascii="Arial" w:hAnsi="Arial" w:cs="Arial"/>
          <w:iCs/>
        </w:rPr>
        <w:t>WP6C in an earlier LS</w:t>
      </w:r>
      <w:r w:rsidR="00C82F15">
        <w:rPr>
          <w:rFonts w:ascii="Arial" w:hAnsi="Arial" w:cs="Arial"/>
          <w:iCs/>
        </w:rPr>
        <w:t xml:space="preserve"> [1]</w:t>
      </w:r>
      <w:r>
        <w:rPr>
          <w:rFonts w:ascii="Arial" w:hAnsi="Arial" w:cs="Arial"/>
          <w:iCs/>
        </w:rPr>
        <w:t xml:space="preserve">, SA4 </w:t>
      </w:r>
      <w:r w:rsidR="00C90D3F">
        <w:rPr>
          <w:rFonts w:ascii="Arial" w:hAnsi="Arial" w:cs="Arial"/>
          <w:iCs/>
        </w:rPr>
        <w:t>i</w:t>
      </w:r>
      <w:r>
        <w:rPr>
          <w:rFonts w:ascii="Arial" w:hAnsi="Arial" w:cs="Arial"/>
          <w:iCs/>
        </w:rPr>
        <w:t xml:space="preserve">s currently active </w:t>
      </w:r>
      <w:r w:rsidR="00C90D3F">
        <w:rPr>
          <w:rFonts w:ascii="Arial" w:hAnsi="Arial" w:cs="Arial"/>
          <w:iCs/>
        </w:rPr>
        <w:t xml:space="preserve">on </w:t>
      </w:r>
      <w:r w:rsidR="00C33527">
        <w:rPr>
          <w:rFonts w:ascii="Arial" w:hAnsi="Arial" w:cs="Arial"/>
          <w:iCs/>
        </w:rPr>
        <w:t xml:space="preserve">3GPP Rel-15 </w:t>
      </w:r>
      <w:r>
        <w:rPr>
          <w:rFonts w:ascii="Arial" w:hAnsi="Arial" w:cs="Arial"/>
          <w:iCs/>
        </w:rPr>
        <w:t>w</w:t>
      </w:r>
      <w:r w:rsidRPr="00586654">
        <w:rPr>
          <w:rFonts w:ascii="Arial" w:hAnsi="Arial" w:cs="Arial"/>
          <w:iCs/>
        </w:rPr>
        <w:t xml:space="preserve">ork </w:t>
      </w:r>
      <w:r w:rsidR="004F770B">
        <w:rPr>
          <w:rFonts w:ascii="Arial" w:hAnsi="Arial" w:cs="Arial"/>
          <w:iCs/>
        </w:rPr>
        <w:t>i</w:t>
      </w:r>
      <w:r w:rsidRPr="00586654">
        <w:rPr>
          <w:rFonts w:ascii="Arial" w:hAnsi="Arial" w:cs="Arial"/>
          <w:iCs/>
        </w:rPr>
        <w:t>tem</w:t>
      </w:r>
      <w:r w:rsidR="004F770B">
        <w:rPr>
          <w:rFonts w:ascii="Arial" w:hAnsi="Arial" w:cs="Arial"/>
          <w:iCs/>
        </w:rPr>
        <w:t>s</w:t>
      </w:r>
      <w:r w:rsidRPr="00586654">
        <w:rPr>
          <w:rFonts w:ascii="Arial" w:hAnsi="Arial" w:cs="Arial"/>
          <w:iCs/>
        </w:rPr>
        <w:t xml:space="preserve"> on Virtual Reality Profiles for Streaming Media (VRStream) </w:t>
      </w:r>
      <w:r w:rsidR="004F770B">
        <w:rPr>
          <w:rFonts w:ascii="Arial" w:hAnsi="Arial" w:cs="Arial"/>
          <w:iCs/>
        </w:rPr>
        <w:t>and on t</w:t>
      </w:r>
      <w:r w:rsidR="004F770B" w:rsidRPr="004F770B">
        <w:rPr>
          <w:rFonts w:ascii="Arial" w:hAnsi="Arial" w:cs="Arial"/>
          <w:iCs/>
        </w:rPr>
        <w:t xml:space="preserve">est </w:t>
      </w:r>
      <w:r w:rsidR="004F770B">
        <w:rPr>
          <w:rFonts w:ascii="Arial" w:hAnsi="Arial" w:cs="Arial"/>
          <w:iCs/>
        </w:rPr>
        <w:t>m</w:t>
      </w:r>
      <w:r w:rsidR="004F770B" w:rsidRPr="004F770B">
        <w:rPr>
          <w:rFonts w:ascii="Arial" w:hAnsi="Arial" w:cs="Arial"/>
          <w:iCs/>
        </w:rPr>
        <w:t>ethodologies for the Evaluation of Perceived Listening Quality in Immersive Audio Systems (</w:t>
      </w:r>
      <w:bookmarkStart w:id="1" w:name="_Hlk511400992"/>
      <w:r w:rsidR="004F770B" w:rsidRPr="004F770B">
        <w:rPr>
          <w:rFonts w:ascii="Arial" w:hAnsi="Arial" w:cs="Arial"/>
          <w:iCs/>
        </w:rPr>
        <w:t>LiQuImAS</w:t>
      </w:r>
      <w:bookmarkEnd w:id="1"/>
      <w:r w:rsidR="004F770B" w:rsidRPr="004F770B">
        <w:rPr>
          <w:rFonts w:ascii="Arial" w:hAnsi="Arial" w:cs="Arial"/>
          <w:iCs/>
        </w:rPr>
        <w:t>)</w:t>
      </w:r>
      <w:r w:rsidRPr="00586654">
        <w:rPr>
          <w:rFonts w:ascii="Arial" w:hAnsi="Arial" w:cs="Arial"/>
          <w:iCs/>
        </w:rPr>
        <w:t xml:space="preserve">. </w:t>
      </w:r>
      <w:r>
        <w:rPr>
          <w:rFonts w:ascii="Arial" w:hAnsi="Arial" w:cs="Arial"/>
          <w:iCs/>
        </w:rPr>
        <w:t xml:space="preserve">   </w:t>
      </w:r>
    </w:p>
    <w:p w14:paraId="2F50744C" w14:textId="34FDE06C" w:rsidR="00C90D3F" w:rsidRDefault="004F770B" w:rsidP="000065C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Part of the LiQuImAS work is to specify a characterization test for the VR audio renderer provided as part of the deliverables for candidate VR audio profiles</w:t>
      </w:r>
      <w:r w:rsidR="00C90D3F">
        <w:rPr>
          <w:rFonts w:ascii="Arial" w:hAnsi="Arial" w:cs="Arial"/>
          <w:iCs/>
        </w:rPr>
        <w:t xml:space="preserve"> to be specified under VRStream. Th</w:t>
      </w:r>
      <w:r w:rsidR="00C558D2">
        <w:rPr>
          <w:rFonts w:ascii="Arial" w:hAnsi="Arial" w:cs="Arial"/>
          <w:iCs/>
        </w:rPr>
        <w:t>is renderer</w:t>
      </w:r>
      <w:r w:rsidR="00C90D3F">
        <w:rPr>
          <w:rFonts w:ascii="Arial" w:hAnsi="Arial" w:cs="Arial"/>
          <w:iCs/>
        </w:rPr>
        <w:t xml:space="preserve"> test is designed to compare the provided renderer against certain anchor conditions. </w:t>
      </w:r>
    </w:p>
    <w:p w14:paraId="6C032274" w14:textId="77777777" w:rsidR="00C558D2" w:rsidRDefault="00C558D2" w:rsidP="000065C4">
      <w:pPr>
        <w:rPr>
          <w:rFonts w:ascii="Arial" w:hAnsi="Arial" w:cs="Arial"/>
          <w:iCs/>
        </w:rPr>
      </w:pPr>
    </w:p>
    <w:p w14:paraId="379C46C9" w14:textId="6FDFC237" w:rsidR="00732920" w:rsidRDefault="00C90D3F" w:rsidP="000065C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SA4 is aware of the ongoing work item in </w:t>
      </w:r>
      <w:r w:rsidR="00CD278A">
        <w:rPr>
          <w:rFonts w:ascii="Arial" w:hAnsi="Arial" w:cs="Arial"/>
          <w:iCs/>
        </w:rPr>
        <w:t xml:space="preserve">the ITU-R </w:t>
      </w:r>
      <w:r>
        <w:rPr>
          <w:rFonts w:ascii="Arial" w:hAnsi="Arial" w:cs="Arial"/>
          <w:iCs/>
        </w:rPr>
        <w:t xml:space="preserve">WP6C </w:t>
      </w:r>
      <w:r w:rsidR="00FF5932">
        <w:rPr>
          <w:rFonts w:ascii="Arial" w:hAnsi="Arial" w:cs="Arial"/>
          <w:iCs/>
        </w:rPr>
        <w:t xml:space="preserve">“BS.[RENDERER]” with the objective </w:t>
      </w:r>
      <w:r>
        <w:rPr>
          <w:rFonts w:ascii="Arial" w:hAnsi="Arial" w:cs="Arial"/>
          <w:iCs/>
        </w:rPr>
        <w:t xml:space="preserve">to specify a </w:t>
      </w:r>
      <w:r w:rsidR="00FF5932" w:rsidRPr="00FF5932">
        <w:rPr>
          <w:rFonts w:ascii="Arial" w:hAnsi="Arial" w:cs="Arial"/>
          <w:iCs/>
        </w:rPr>
        <w:t xml:space="preserve">production and monitoring renderer </w:t>
      </w:r>
      <w:r w:rsidR="00732920">
        <w:rPr>
          <w:rFonts w:ascii="Arial" w:hAnsi="Arial" w:cs="Arial"/>
          <w:iCs/>
        </w:rPr>
        <w:t>for use</w:t>
      </w:r>
      <w:r>
        <w:rPr>
          <w:rFonts w:ascii="Arial" w:hAnsi="Arial" w:cs="Arial"/>
          <w:iCs/>
        </w:rPr>
        <w:t xml:space="preserve"> in </w:t>
      </w:r>
      <w:r w:rsidR="00732920">
        <w:rPr>
          <w:rFonts w:ascii="Arial" w:hAnsi="Arial" w:cs="Arial"/>
          <w:iCs/>
        </w:rPr>
        <w:t>immersive</w:t>
      </w:r>
      <w:r>
        <w:rPr>
          <w:rFonts w:ascii="Arial" w:hAnsi="Arial" w:cs="Arial"/>
          <w:iCs/>
        </w:rPr>
        <w:t xml:space="preserve"> audio production workflows.</w:t>
      </w:r>
      <w:r w:rsidR="004F770B">
        <w:rPr>
          <w:rFonts w:ascii="Arial" w:hAnsi="Arial" w:cs="Arial"/>
          <w:iCs/>
        </w:rPr>
        <w:t xml:space="preserve"> </w:t>
      </w:r>
      <w:r w:rsidR="00627E78">
        <w:rPr>
          <w:rFonts w:ascii="Arial" w:hAnsi="Arial" w:cs="Arial"/>
          <w:iCs/>
        </w:rPr>
        <w:t>Provided that the status of this work item is sufficiently progressed</w:t>
      </w:r>
      <w:r w:rsidR="00732920">
        <w:rPr>
          <w:rFonts w:ascii="Arial" w:hAnsi="Arial" w:cs="Arial"/>
          <w:iCs/>
        </w:rPr>
        <w:t>,</w:t>
      </w:r>
      <w:r w:rsidR="00627E78">
        <w:rPr>
          <w:rFonts w:ascii="Arial" w:hAnsi="Arial" w:cs="Arial"/>
          <w:iCs/>
        </w:rPr>
        <w:t xml:space="preserve"> SA4</w:t>
      </w:r>
      <w:r w:rsidR="00732920">
        <w:rPr>
          <w:rFonts w:ascii="Arial" w:hAnsi="Arial" w:cs="Arial"/>
          <w:iCs/>
        </w:rPr>
        <w:t xml:space="preserve"> would kindly like to ask if WP6C or a party contributing under the BS.[RENDERER] work item would be willing to share a</w:t>
      </w:r>
      <w:r w:rsidR="00CA2A0E">
        <w:rPr>
          <w:rFonts w:ascii="Arial" w:hAnsi="Arial" w:cs="Arial"/>
          <w:iCs/>
        </w:rPr>
        <w:t xml:space="preserve"> source code</w:t>
      </w:r>
      <w:r w:rsidR="00732920">
        <w:rPr>
          <w:rFonts w:ascii="Arial" w:hAnsi="Arial" w:cs="Arial"/>
          <w:iCs/>
        </w:rPr>
        <w:t xml:space="preserve"> implementation of a renderer meeting basic BS.[RENDERER] </w:t>
      </w:r>
      <w:r w:rsidR="00290C29">
        <w:rPr>
          <w:rFonts w:ascii="Arial" w:hAnsi="Arial" w:cs="Arial"/>
          <w:iCs/>
        </w:rPr>
        <w:t xml:space="preserve">functionality </w:t>
      </w:r>
      <w:r w:rsidR="00732920">
        <w:rPr>
          <w:rFonts w:ascii="Arial" w:hAnsi="Arial" w:cs="Arial"/>
          <w:iCs/>
        </w:rPr>
        <w:t xml:space="preserve">with SA4. </w:t>
      </w:r>
    </w:p>
    <w:p w14:paraId="725C6371" w14:textId="77777777" w:rsidR="00C558D2" w:rsidRDefault="00C558D2" w:rsidP="000065C4">
      <w:pPr>
        <w:rPr>
          <w:rFonts w:ascii="Arial" w:hAnsi="Arial" w:cs="Arial"/>
          <w:iCs/>
        </w:rPr>
      </w:pPr>
    </w:p>
    <w:p w14:paraId="08256CB0" w14:textId="3F57C79A" w:rsidR="00246C02" w:rsidRDefault="00732920" w:rsidP="000065C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intention would be to</w:t>
      </w:r>
      <w:r w:rsidR="00C82F15">
        <w:rPr>
          <w:rFonts w:ascii="Arial" w:hAnsi="Arial" w:cs="Arial"/>
          <w:iCs/>
        </w:rPr>
        <w:t xml:space="preserve"> combine that renderer with the binauralizer as described in the Note in attached document, clause 6.9.</w:t>
      </w:r>
      <w:r w:rsidR="00246C02">
        <w:rPr>
          <w:rFonts w:ascii="Arial" w:hAnsi="Arial" w:cs="Arial"/>
          <w:iCs/>
        </w:rPr>
        <w:t xml:space="preserve"> The expectation </w:t>
      </w:r>
      <w:r w:rsidR="008C156F">
        <w:rPr>
          <w:rFonts w:ascii="Arial" w:hAnsi="Arial" w:cs="Arial"/>
          <w:iCs/>
        </w:rPr>
        <w:t xml:space="preserve">is </w:t>
      </w:r>
      <w:r w:rsidR="00C33527">
        <w:rPr>
          <w:rFonts w:ascii="Arial" w:hAnsi="Arial" w:cs="Arial"/>
          <w:iCs/>
        </w:rPr>
        <w:t>that this way of combining the ITU-R renderer with a binauralizer will result in useful conditions that can be used as the anchors in SA4’s renderer test</w:t>
      </w:r>
      <w:r w:rsidR="00CD278A">
        <w:rPr>
          <w:rFonts w:ascii="Arial" w:hAnsi="Arial" w:cs="Arial"/>
          <w:iCs/>
        </w:rPr>
        <w:t>, that will simulate a listening environment with a typical mobile device and/or a headphone</w:t>
      </w:r>
      <w:r w:rsidR="00C33527">
        <w:rPr>
          <w:rFonts w:ascii="Arial" w:hAnsi="Arial" w:cs="Arial"/>
          <w:iCs/>
        </w:rPr>
        <w:t xml:space="preserve">. </w:t>
      </w:r>
      <w:r w:rsidR="00246C02">
        <w:rPr>
          <w:rFonts w:ascii="Arial" w:hAnsi="Arial" w:cs="Arial"/>
          <w:iCs/>
        </w:rPr>
        <w:t xml:space="preserve"> </w:t>
      </w:r>
    </w:p>
    <w:p w14:paraId="3E90714C" w14:textId="77777777" w:rsidR="00C558D2" w:rsidRDefault="00C558D2" w:rsidP="000065C4">
      <w:pPr>
        <w:rPr>
          <w:rFonts w:ascii="Arial" w:hAnsi="Arial" w:cs="Arial"/>
          <w:iCs/>
        </w:rPr>
      </w:pPr>
    </w:p>
    <w:p w14:paraId="2E778E70" w14:textId="1149692A" w:rsidR="000065C4" w:rsidRPr="00225A97" w:rsidRDefault="00C33527" w:rsidP="000065C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As the timeline for meeting the 3</w:t>
      </w:r>
      <w:r w:rsidR="00C558D2">
        <w:rPr>
          <w:rFonts w:ascii="Arial" w:hAnsi="Arial" w:cs="Arial"/>
          <w:iCs/>
        </w:rPr>
        <w:t>GPP Rel-15 target is tight, SA4 kindly requests WP6C to provide a reply at the earliest convenience</w:t>
      </w:r>
      <w:r w:rsidR="00CD278A">
        <w:rPr>
          <w:rFonts w:ascii="Arial" w:hAnsi="Arial" w:cs="Arial"/>
          <w:iCs/>
        </w:rPr>
        <w:t xml:space="preserve">, </w:t>
      </w:r>
      <w:r w:rsidR="00290C29">
        <w:rPr>
          <w:rFonts w:ascii="Arial" w:hAnsi="Arial" w:cs="Arial"/>
          <w:iCs/>
        </w:rPr>
        <w:t xml:space="preserve">if possible no later than to the next LiQuImAS telco on </w:t>
      </w:r>
      <w:r w:rsidR="00460267">
        <w:rPr>
          <w:rFonts w:ascii="Arial" w:hAnsi="Arial" w:cs="Arial"/>
          <w:iCs/>
        </w:rPr>
        <w:t>21 May 2018</w:t>
      </w:r>
      <w:r w:rsidR="00C558D2">
        <w:rPr>
          <w:rFonts w:ascii="Arial" w:hAnsi="Arial" w:cs="Arial"/>
          <w:iCs/>
        </w:rPr>
        <w:t xml:space="preserve">. </w:t>
      </w:r>
    </w:p>
    <w:p w14:paraId="4212B920" w14:textId="2B86D1F0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84B1BA" w14:textId="77777777" w:rsidR="0090580F" w:rsidRDefault="0090580F" w:rsidP="009058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A3133A" w14:textId="03328DD4" w:rsidR="0090580F" w:rsidRDefault="0090580F" w:rsidP="0090580F">
      <w:pPr>
        <w:spacing w:after="120"/>
        <w:ind w:left="1985" w:hanging="1985"/>
        <w:rPr>
          <w:rFonts w:ascii="Arial" w:hAnsi="Arial" w:cs="Arial"/>
          <w:b/>
        </w:rPr>
      </w:pPr>
      <w:r w:rsidRPr="00B377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ITU-</w:t>
      </w:r>
      <w:r w:rsidR="00C558D2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="00C558D2">
        <w:rPr>
          <w:rFonts w:ascii="Arial" w:hAnsi="Arial" w:cs="Arial"/>
          <w:b/>
        </w:rPr>
        <w:t>WP6C</w:t>
      </w:r>
      <w:r w:rsidRPr="00B377F1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2C2545DA" w14:textId="7437B849" w:rsidR="0090580F" w:rsidRDefault="0090580F" w:rsidP="0090580F">
      <w:pPr>
        <w:rPr>
          <w:rFonts w:ascii="Arial" w:hAnsi="Arial" w:cs="Arial"/>
          <w:iCs/>
        </w:rPr>
      </w:pPr>
      <w:r w:rsidRPr="00F166E3">
        <w:rPr>
          <w:rFonts w:ascii="Arial" w:hAnsi="Arial" w:cs="Arial"/>
          <w:b/>
        </w:rPr>
        <w:t xml:space="preserve">ACTION: </w:t>
      </w:r>
      <w:r w:rsidRPr="00F166E3">
        <w:rPr>
          <w:rFonts w:ascii="Arial" w:hAnsi="Arial" w:cs="Arial"/>
          <w:iCs/>
        </w:rPr>
        <w:t xml:space="preserve">SA4 kindly asks </w:t>
      </w:r>
      <w:r w:rsidR="00C558D2">
        <w:rPr>
          <w:rFonts w:ascii="Arial" w:hAnsi="Arial" w:cs="Arial"/>
          <w:iCs/>
        </w:rPr>
        <w:t>WP6C</w:t>
      </w:r>
      <w:r w:rsidRPr="00F166E3">
        <w:rPr>
          <w:rFonts w:ascii="Arial" w:hAnsi="Arial" w:cs="Arial"/>
          <w:iCs/>
        </w:rPr>
        <w:t xml:space="preserve"> </w:t>
      </w:r>
      <w:r w:rsidR="00365F84">
        <w:rPr>
          <w:rFonts w:ascii="Arial" w:hAnsi="Arial" w:cs="Arial"/>
          <w:iCs/>
        </w:rPr>
        <w:t xml:space="preserve">or a contributing party </w:t>
      </w:r>
      <w:r w:rsidRPr="00F166E3">
        <w:rPr>
          <w:rFonts w:ascii="Arial" w:hAnsi="Arial" w:cs="Arial"/>
          <w:iCs/>
        </w:rPr>
        <w:t xml:space="preserve">to </w:t>
      </w:r>
      <w:r w:rsidR="00C558D2">
        <w:rPr>
          <w:rFonts w:ascii="Arial" w:hAnsi="Arial" w:cs="Arial"/>
          <w:iCs/>
        </w:rPr>
        <w:t xml:space="preserve">share a suitable </w:t>
      </w:r>
      <w:r w:rsidR="00CA2A0E">
        <w:rPr>
          <w:rFonts w:ascii="Arial" w:hAnsi="Arial" w:cs="Arial"/>
          <w:iCs/>
        </w:rPr>
        <w:t xml:space="preserve">source code </w:t>
      </w:r>
      <w:r w:rsidRPr="00F166E3">
        <w:rPr>
          <w:rFonts w:ascii="Arial" w:hAnsi="Arial" w:cs="Arial"/>
          <w:iCs/>
        </w:rPr>
        <w:t>implement</w:t>
      </w:r>
      <w:r w:rsidR="00C558D2">
        <w:rPr>
          <w:rFonts w:ascii="Arial" w:hAnsi="Arial" w:cs="Arial"/>
          <w:iCs/>
        </w:rPr>
        <w:t>ation</w:t>
      </w:r>
      <w:r w:rsidR="00CD278A">
        <w:rPr>
          <w:rFonts w:ascii="Arial" w:hAnsi="Arial" w:cs="Arial"/>
          <w:iCs/>
        </w:rPr>
        <w:t xml:space="preserve"> </w:t>
      </w:r>
      <w:r w:rsidR="00C558D2">
        <w:rPr>
          <w:rFonts w:ascii="Arial" w:hAnsi="Arial" w:cs="Arial"/>
          <w:iCs/>
        </w:rPr>
        <w:t xml:space="preserve">of a renderer meeting </w:t>
      </w:r>
      <w:r w:rsidR="00CD278A">
        <w:rPr>
          <w:rFonts w:ascii="Arial" w:hAnsi="Arial" w:cs="Arial"/>
          <w:iCs/>
        </w:rPr>
        <w:t xml:space="preserve">the </w:t>
      </w:r>
      <w:r w:rsidR="00C558D2">
        <w:rPr>
          <w:rFonts w:ascii="Arial" w:hAnsi="Arial" w:cs="Arial"/>
          <w:iCs/>
        </w:rPr>
        <w:t xml:space="preserve">basic BS.[RENDERER] </w:t>
      </w:r>
      <w:r w:rsidR="00365F84">
        <w:rPr>
          <w:rFonts w:ascii="Arial" w:hAnsi="Arial" w:cs="Arial"/>
          <w:iCs/>
        </w:rPr>
        <w:t>function</w:t>
      </w:r>
      <w:r w:rsidR="00CD278A">
        <w:rPr>
          <w:rFonts w:ascii="Arial" w:hAnsi="Arial" w:cs="Arial"/>
          <w:iCs/>
        </w:rPr>
        <w:t>ality</w:t>
      </w:r>
      <w:r w:rsidRPr="00F166E3">
        <w:rPr>
          <w:rFonts w:ascii="Arial" w:hAnsi="Arial" w:cs="Arial"/>
          <w:iCs/>
        </w:rPr>
        <w:t>.</w:t>
      </w:r>
      <w:r w:rsidR="00365F84">
        <w:rPr>
          <w:rFonts w:ascii="Arial" w:hAnsi="Arial" w:cs="Arial"/>
          <w:iCs/>
        </w:rPr>
        <w:t xml:space="preserve"> SA4 would also be interested in being pointed to the necessary documentation of the renderer and associated additional information like the content metadata format.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1922D2B4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CD278A">
        <w:rPr>
          <w:rFonts w:ascii="Arial" w:hAnsi="Arial" w:cs="Arial"/>
          <w:b/>
        </w:rPr>
        <w:t xml:space="preserve">3GPP </w:t>
      </w:r>
      <w:r>
        <w:rPr>
          <w:rFonts w:ascii="Arial" w:hAnsi="Arial" w:cs="Arial"/>
          <w:b/>
        </w:rPr>
        <w:t>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</w:t>
      </w:r>
      <w:r w:rsidR="00150B2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B4006FE" w14:textId="743D6F01" w:rsidR="00EF6F0B" w:rsidRDefault="00460267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 w:rsidRPr="004F770B">
        <w:rPr>
          <w:rFonts w:ascii="Arial" w:hAnsi="Arial" w:cs="Arial"/>
          <w:iCs/>
        </w:rPr>
        <w:t>LiQuImAS</w:t>
      </w:r>
      <w:r w:rsidR="00365F84" w:rsidRPr="00460267">
        <w:rPr>
          <w:rFonts w:ascii="Arial" w:hAnsi="Arial" w:cs="Arial"/>
          <w:bCs/>
          <w:lang w:val="fr-FR"/>
        </w:rPr>
        <w:t xml:space="preserve"> telco</w:t>
      </w:r>
      <w:r w:rsidR="00EF6F0B" w:rsidRPr="00460267">
        <w:rPr>
          <w:rFonts w:ascii="Arial" w:hAnsi="Arial" w:cs="Arial"/>
          <w:bCs/>
          <w:lang w:val="fr-FR"/>
        </w:rPr>
        <w:tab/>
      </w:r>
      <w:r w:rsidRPr="00460267">
        <w:rPr>
          <w:rFonts w:ascii="Arial" w:hAnsi="Arial" w:cs="Arial"/>
          <w:bCs/>
          <w:lang w:val="fr-FR"/>
        </w:rPr>
        <w:t>12 May 2018</w:t>
      </w:r>
      <w:r w:rsidR="00EF6F0B" w:rsidRPr="00460267">
        <w:rPr>
          <w:rFonts w:ascii="Arial" w:hAnsi="Arial" w:cs="Arial"/>
          <w:bCs/>
          <w:lang w:val="fr-FR"/>
        </w:rPr>
        <w:tab/>
      </w:r>
      <w:r w:rsidR="00EF6F0B" w:rsidRPr="00460267">
        <w:rPr>
          <w:rFonts w:ascii="Arial" w:hAnsi="Arial" w:cs="Arial"/>
          <w:bCs/>
          <w:lang w:val="fr-FR"/>
        </w:rPr>
        <w:tab/>
      </w:r>
      <w:r w:rsidR="00365F84" w:rsidRPr="00460267">
        <w:rPr>
          <w:rFonts w:ascii="Arial" w:hAnsi="Arial" w:cs="Arial"/>
          <w:bCs/>
          <w:lang w:val="fr-FR"/>
        </w:rPr>
        <w:tab/>
        <w:t>n/a</w:t>
      </w:r>
    </w:p>
    <w:p w14:paraId="56B91376" w14:textId="6D21A7D1" w:rsidR="00225A97" w:rsidRDefault="00225A97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SA4#99</w:t>
      </w:r>
      <w:r>
        <w:rPr>
          <w:rFonts w:ascii="Arial" w:hAnsi="Arial" w:cs="Arial"/>
          <w:bCs/>
          <w:lang w:val="fr-FR"/>
        </w:rPr>
        <w:tab/>
      </w:r>
      <w:r w:rsidRPr="00225A97">
        <w:rPr>
          <w:rFonts w:ascii="Arial" w:hAnsi="Arial" w:cs="Arial"/>
          <w:bCs/>
          <w:lang w:val="fr-FR"/>
        </w:rPr>
        <w:t xml:space="preserve">9 </w:t>
      </w:r>
      <w:r>
        <w:rPr>
          <w:rFonts w:ascii="Arial" w:hAnsi="Arial" w:cs="Arial"/>
          <w:bCs/>
          <w:lang w:val="fr-FR"/>
        </w:rPr>
        <w:t>–</w:t>
      </w:r>
      <w:r w:rsidRPr="00225A97">
        <w:rPr>
          <w:rFonts w:ascii="Arial" w:hAnsi="Arial" w:cs="Arial"/>
          <w:bCs/>
          <w:lang w:val="fr-FR"/>
        </w:rPr>
        <w:t xml:space="preserve"> 13 Jul</w:t>
      </w:r>
      <w:r>
        <w:rPr>
          <w:rFonts w:ascii="Arial" w:hAnsi="Arial" w:cs="Arial"/>
          <w:bCs/>
          <w:lang w:val="fr-FR"/>
        </w:rPr>
        <w:t>y</w:t>
      </w:r>
      <w:r w:rsidRPr="00225A97">
        <w:rPr>
          <w:rFonts w:ascii="Arial" w:hAnsi="Arial" w:cs="Arial"/>
          <w:bCs/>
          <w:lang w:val="fr-FR"/>
        </w:rPr>
        <w:t xml:space="preserve"> 2018    </w:t>
      </w:r>
      <w:r w:rsidRPr="00225A97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Pr="00225A97">
        <w:rPr>
          <w:rFonts w:ascii="Arial" w:hAnsi="Arial" w:cs="Arial"/>
          <w:bCs/>
          <w:lang w:val="fr-FR"/>
        </w:rPr>
        <w:t>Roma</w:t>
      </w:r>
      <w:r>
        <w:rPr>
          <w:rFonts w:ascii="Arial" w:hAnsi="Arial" w:cs="Arial"/>
          <w:bCs/>
          <w:lang w:val="fr-FR"/>
        </w:rPr>
        <w:t>, Italy</w:t>
      </w:r>
    </w:p>
    <w:p w14:paraId="3F2FF5A3" w14:textId="77777777" w:rsidR="00290C29" w:rsidRDefault="00290C29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</w:p>
    <w:p w14:paraId="4B85E5F7" w14:textId="7AA1E957" w:rsidR="00365F84" w:rsidRDefault="00365F84" w:rsidP="00B757EC">
      <w:pPr>
        <w:spacing w:after="120"/>
        <w:ind w:left="2268" w:hanging="2268"/>
        <w:rPr>
          <w:rFonts w:ascii="Arial" w:hAnsi="Arial" w:cs="Arial"/>
          <w:b/>
        </w:rPr>
      </w:pPr>
      <w:r w:rsidRPr="00665FFB">
        <w:rPr>
          <w:rFonts w:ascii="Arial" w:hAnsi="Arial" w:cs="Arial"/>
          <w:b/>
        </w:rPr>
        <w:t>References</w:t>
      </w:r>
    </w:p>
    <w:p w14:paraId="692A2BEE" w14:textId="77777777" w:rsidR="00290C29" w:rsidRDefault="00290C29" w:rsidP="00290C29">
      <w:pPr>
        <w:spacing w:after="12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Pr="00E02D3B">
        <w:rPr>
          <w:rFonts w:ascii="Arial" w:hAnsi="Arial" w:cs="Arial"/>
        </w:rPr>
        <w:t>Tdoc S4-170988</w:t>
      </w:r>
      <w:r>
        <w:rPr>
          <w:rFonts w:ascii="Arial" w:hAnsi="Arial" w:cs="Arial"/>
        </w:rPr>
        <w:t xml:space="preserve">: </w:t>
      </w:r>
      <w:r w:rsidRPr="000F7FCC">
        <w:rPr>
          <w:rFonts w:ascii="Arial" w:eastAsia="Arial" w:hAnsi="Arial" w:cs="Arial"/>
          <w:bCs/>
          <w:lang w:val="en-US"/>
        </w:rPr>
        <w:t>LS on Virtual Reality progress in 3GPP SA4</w:t>
      </w:r>
      <w:r>
        <w:rPr>
          <w:rFonts w:ascii="Arial" w:eastAsia="Arial" w:hAnsi="Arial" w:cs="Arial"/>
          <w:bCs/>
          <w:lang w:val="en-US"/>
        </w:rPr>
        <w:t xml:space="preserve">; </w:t>
      </w:r>
      <w:r w:rsidRPr="000F7FCC">
        <w:rPr>
          <w:rFonts w:ascii="Arial" w:hAnsi="Arial" w:cs="Arial"/>
          <w:bCs/>
          <w:lang w:val="en-US"/>
        </w:rPr>
        <w:t>3GPP SA WG4</w:t>
      </w:r>
    </w:p>
    <w:p w14:paraId="11E429E6" w14:textId="19D8DD20" w:rsidR="00290C29" w:rsidRPr="00665FFB" w:rsidRDefault="00290C29" w:rsidP="00290C29">
      <w:pPr>
        <w:spacing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[2]</w:t>
      </w:r>
      <w:r w:rsidRPr="00E02D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E02D3B">
        <w:rPr>
          <w:rFonts w:ascii="Arial" w:hAnsi="Arial" w:cs="Arial"/>
        </w:rPr>
        <w:t>Tdoc S4-</w:t>
      </w:r>
      <w:r w:rsidRPr="00E02D3B">
        <w:t xml:space="preserve"> </w:t>
      </w:r>
      <w:r w:rsidRPr="00E02D3B">
        <w:rPr>
          <w:rFonts w:ascii="Arial" w:hAnsi="Arial" w:cs="Arial"/>
        </w:rPr>
        <w:t>S4-</w:t>
      </w:r>
      <w:r w:rsidRPr="00CA2A0E">
        <w:rPr>
          <w:rFonts w:ascii="Arial" w:hAnsi="Arial" w:cs="Arial"/>
        </w:rPr>
        <w:t>180</w:t>
      </w:r>
      <w:r w:rsidR="00CA2A0E">
        <w:rPr>
          <w:rFonts w:ascii="Arial" w:hAnsi="Arial" w:cs="Arial"/>
        </w:rPr>
        <w:t>613</w:t>
      </w:r>
      <w:r>
        <w:rPr>
          <w:rFonts w:ascii="Arial" w:hAnsi="Arial" w:cs="Arial"/>
        </w:rPr>
        <w:t xml:space="preserve">: </w:t>
      </w:r>
      <w:r w:rsidR="00150B26" w:rsidRPr="00150B26">
        <w:rPr>
          <w:rFonts w:ascii="Arial" w:eastAsia="Arial" w:hAnsi="Arial" w:cs="Arial"/>
          <w:bCs/>
          <w:lang w:val="en-US"/>
        </w:rPr>
        <w:t>pCR to 26.259 on Subjective Tests for VRStream audio – Reference Renderer Test</w:t>
      </w:r>
      <w:r>
        <w:rPr>
          <w:rFonts w:ascii="Arial" w:hAnsi="Arial" w:cs="Arial"/>
          <w:bCs/>
          <w:lang w:val="en-US"/>
        </w:rPr>
        <w:t xml:space="preserve"> (attached)</w:t>
      </w:r>
    </w:p>
    <w:p w14:paraId="3081AA77" w14:textId="6FEFDD85" w:rsidR="00665FFB" w:rsidRPr="00665FFB" w:rsidRDefault="00665FFB" w:rsidP="00290C29">
      <w:pPr>
        <w:spacing w:after="120"/>
        <w:ind w:left="2268" w:hanging="2268"/>
        <w:rPr>
          <w:rFonts w:ascii="Arial" w:hAnsi="Arial" w:cs="Arial"/>
        </w:rPr>
      </w:pPr>
    </w:p>
    <w:sectPr w:rsidR="00665FFB" w:rsidRPr="00665F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E99B" w14:textId="77777777" w:rsidR="007A38BA" w:rsidRDefault="007A38BA">
      <w:r>
        <w:separator/>
      </w:r>
    </w:p>
  </w:endnote>
  <w:endnote w:type="continuationSeparator" w:id="0">
    <w:p w14:paraId="68C1D274" w14:textId="77777777" w:rsidR="007A38BA" w:rsidRDefault="007A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F1B66" w14:textId="77777777" w:rsidR="007A38BA" w:rsidRDefault="007A38BA">
      <w:r>
        <w:separator/>
      </w:r>
    </w:p>
  </w:footnote>
  <w:footnote w:type="continuationSeparator" w:id="0">
    <w:p w14:paraId="613054C2" w14:textId="77777777" w:rsidR="007A38BA" w:rsidRDefault="007A3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7EB"/>
    <w:rsid w:val="000065C4"/>
    <w:rsid w:val="000074D6"/>
    <w:rsid w:val="000402E2"/>
    <w:rsid w:val="00057F23"/>
    <w:rsid w:val="00070EAA"/>
    <w:rsid w:val="00084F58"/>
    <w:rsid w:val="000949D5"/>
    <w:rsid w:val="000A0016"/>
    <w:rsid w:val="000A22F3"/>
    <w:rsid w:val="000B2104"/>
    <w:rsid w:val="000C63F3"/>
    <w:rsid w:val="000D21CF"/>
    <w:rsid w:val="000F4DBA"/>
    <w:rsid w:val="00102AC8"/>
    <w:rsid w:val="001054CB"/>
    <w:rsid w:val="00120CAE"/>
    <w:rsid w:val="0012286D"/>
    <w:rsid w:val="00132FCE"/>
    <w:rsid w:val="00136179"/>
    <w:rsid w:val="00150B26"/>
    <w:rsid w:val="00182F24"/>
    <w:rsid w:val="00195C01"/>
    <w:rsid w:val="001A46E4"/>
    <w:rsid w:val="001B4828"/>
    <w:rsid w:val="001C0484"/>
    <w:rsid w:val="001E634B"/>
    <w:rsid w:val="00203910"/>
    <w:rsid w:val="00225A97"/>
    <w:rsid w:val="00240CB2"/>
    <w:rsid w:val="00246C02"/>
    <w:rsid w:val="00254B4F"/>
    <w:rsid w:val="00261E90"/>
    <w:rsid w:val="00276AA3"/>
    <w:rsid w:val="00287F60"/>
    <w:rsid w:val="00290C29"/>
    <w:rsid w:val="0029480B"/>
    <w:rsid w:val="002A041A"/>
    <w:rsid w:val="002A5739"/>
    <w:rsid w:val="002B3C0D"/>
    <w:rsid w:val="002C1560"/>
    <w:rsid w:val="00320079"/>
    <w:rsid w:val="003237BA"/>
    <w:rsid w:val="00334EE3"/>
    <w:rsid w:val="0033743B"/>
    <w:rsid w:val="00365108"/>
    <w:rsid w:val="00365F84"/>
    <w:rsid w:val="0036740B"/>
    <w:rsid w:val="003715A1"/>
    <w:rsid w:val="0037422B"/>
    <w:rsid w:val="0039011D"/>
    <w:rsid w:val="00394AC0"/>
    <w:rsid w:val="0039684A"/>
    <w:rsid w:val="00397029"/>
    <w:rsid w:val="003A1ECB"/>
    <w:rsid w:val="003E0072"/>
    <w:rsid w:val="003E0E4F"/>
    <w:rsid w:val="003F40C8"/>
    <w:rsid w:val="004012BE"/>
    <w:rsid w:val="0041440A"/>
    <w:rsid w:val="00416828"/>
    <w:rsid w:val="00443AA7"/>
    <w:rsid w:val="004452C5"/>
    <w:rsid w:val="00460267"/>
    <w:rsid w:val="00463675"/>
    <w:rsid w:val="0048288B"/>
    <w:rsid w:val="00491297"/>
    <w:rsid w:val="004943E5"/>
    <w:rsid w:val="004D2B4B"/>
    <w:rsid w:val="004F770B"/>
    <w:rsid w:val="005044CE"/>
    <w:rsid w:val="00511D1E"/>
    <w:rsid w:val="005508AA"/>
    <w:rsid w:val="00557D96"/>
    <w:rsid w:val="00586654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3A89"/>
    <w:rsid w:val="00624C96"/>
    <w:rsid w:val="00627E78"/>
    <w:rsid w:val="00632D2D"/>
    <w:rsid w:val="00637E57"/>
    <w:rsid w:val="00652EF4"/>
    <w:rsid w:val="00665FFB"/>
    <w:rsid w:val="006979E8"/>
    <w:rsid w:val="006B3A90"/>
    <w:rsid w:val="006C3A8C"/>
    <w:rsid w:val="006C6949"/>
    <w:rsid w:val="006D28BA"/>
    <w:rsid w:val="006E3A06"/>
    <w:rsid w:val="00707DE4"/>
    <w:rsid w:val="00710B72"/>
    <w:rsid w:val="007139BA"/>
    <w:rsid w:val="00732525"/>
    <w:rsid w:val="00732920"/>
    <w:rsid w:val="00753900"/>
    <w:rsid w:val="00756A49"/>
    <w:rsid w:val="007A38BA"/>
    <w:rsid w:val="007B5868"/>
    <w:rsid w:val="007B6E49"/>
    <w:rsid w:val="007D04D2"/>
    <w:rsid w:val="007D21F0"/>
    <w:rsid w:val="007E26CC"/>
    <w:rsid w:val="007E3BE6"/>
    <w:rsid w:val="007F3835"/>
    <w:rsid w:val="00820A0F"/>
    <w:rsid w:val="008244FC"/>
    <w:rsid w:val="00837FAE"/>
    <w:rsid w:val="008564A5"/>
    <w:rsid w:val="00870DCE"/>
    <w:rsid w:val="00874B74"/>
    <w:rsid w:val="00895910"/>
    <w:rsid w:val="008C156F"/>
    <w:rsid w:val="008D2C08"/>
    <w:rsid w:val="008E0745"/>
    <w:rsid w:val="008E77AF"/>
    <w:rsid w:val="0090580F"/>
    <w:rsid w:val="00923E7C"/>
    <w:rsid w:val="00927BAB"/>
    <w:rsid w:val="00934F5C"/>
    <w:rsid w:val="00936050"/>
    <w:rsid w:val="00955A5C"/>
    <w:rsid w:val="009617A2"/>
    <w:rsid w:val="00972F47"/>
    <w:rsid w:val="00985664"/>
    <w:rsid w:val="009A3263"/>
    <w:rsid w:val="009B26AE"/>
    <w:rsid w:val="009E3379"/>
    <w:rsid w:val="009E392F"/>
    <w:rsid w:val="009F53C9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AE7E7F"/>
    <w:rsid w:val="00B12EF6"/>
    <w:rsid w:val="00B2646C"/>
    <w:rsid w:val="00B45277"/>
    <w:rsid w:val="00B634AE"/>
    <w:rsid w:val="00B757EC"/>
    <w:rsid w:val="00B937AE"/>
    <w:rsid w:val="00BB57DB"/>
    <w:rsid w:val="00BF1480"/>
    <w:rsid w:val="00BF352D"/>
    <w:rsid w:val="00BF420F"/>
    <w:rsid w:val="00C107CD"/>
    <w:rsid w:val="00C2733D"/>
    <w:rsid w:val="00C33527"/>
    <w:rsid w:val="00C43E0F"/>
    <w:rsid w:val="00C558D2"/>
    <w:rsid w:val="00C62E21"/>
    <w:rsid w:val="00C63B39"/>
    <w:rsid w:val="00C66BB1"/>
    <w:rsid w:val="00C82F15"/>
    <w:rsid w:val="00C90D3F"/>
    <w:rsid w:val="00C925C5"/>
    <w:rsid w:val="00CA2A0E"/>
    <w:rsid w:val="00CA7044"/>
    <w:rsid w:val="00CD278A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911EE"/>
    <w:rsid w:val="00D95800"/>
    <w:rsid w:val="00DC1ECF"/>
    <w:rsid w:val="00E00A0B"/>
    <w:rsid w:val="00E67125"/>
    <w:rsid w:val="00E77BCB"/>
    <w:rsid w:val="00E942C7"/>
    <w:rsid w:val="00EC09D3"/>
    <w:rsid w:val="00EC77F5"/>
    <w:rsid w:val="00ED46A6"/>
    <w:rsid w:val="00ED5A71"/>
    <w:rsid w:val="00EF6F0B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aliases w:val="超级链接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78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D278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78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5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2765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Bruhn, Stefan</cp:lastModifiedBy>
  <cp:revision>2</cp:revision>
  <cp:lastPrinted>2002-04-23T07:10:00Z</cp:lastPrinted>
  <dcterms:created xsi:type="dcterms:W3CDTF">2018-04-13T14:44:00Z</dcterms:created>
  <dcterms:modified xsi:type="dcterms:W3CDTF">2018-04-13T14:44:00Z</dcterms:modified>
  <cp:category/>
</cp:coreProperties>
</file>